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E2" w:rsidRDefault="006D72DA" w:rsidP="007569E2">
      <w:pPr>
        <w:rPr>
          <w:b/>
          <w:bCs/>
          <w:sz w:val="24"/>
          <w:szCs w:val="24"/>
          <w:rtl/>
        </w:rPr>
      </w:pPr>
      <w:r>
        <w:rPr>
          <w:rFonts w:hint="cs"/>
          <w:b/>
          <w:bCs/>
          <w:sz w:val="24"/>
          <w:szCs w:val="24"/>
          <w:rtl/>
        </w:rPr>
        <w:t xml:space="preserve">                     </w:t>
      </w:r>
      <w:r w:rsidR="007569E2">
        <w:rPr>
          <w:b/>
          <w:bCs/>
          <w:sz w:val="24"/>
          <w:szCs w:val="24"/>
          <w:rtl/>
        </w:rPr>
        <w:br/>
      </w:r>
    </w:p>
    <w:p w:rsidR="006D72DA" w:rsidRPr="007569E2" w:rsidRDefault="007569E2" w:rsidP="00B55062">
      <w:pPr>
        <w:rPr>
          <w:b/>
          <w:bCs/>
          <w:sz w:val="24"/>
          <w:szCs w:val="24"/>
          <w:u w:val="single"/>
          <w:rtl/>
        </w:rPr>
      </w:pPr>
      <w:r>
        <w:rPr>
          <w:rFonts w:hint="cs"/>
          <w:b/>
          <w:bCs/>
          <w:sz w:val="24"/>
          <w:szCs w:val="24"/>
          <w:rtl/>
        </w:rPr>
        <w:t xml:space="preserve">                             </w:t>
      </w:r>
      <w:r w:rsidR="006D72DA">
        <w:rPr>
          <w:rFonts w:hint="cs"/>
          <w:b/>
          <w:bCs/>
          <w:sz w:val="24"/>
          <w:szCs w:val="24"/>
          <w:rtl/>
        </w:rPr>
        <w:t xml:space="preserve">              </w:t>
      </w:r>
      <w:r w:rsidR="006D72DA" w:rsidRPr="007569E2">
        <w:rPr>
          <w:rFonts w:hint="cs"/>
          <w:b/>
          <w:bCs/>
          <w:sz w:val="24"/>
          <w:szCs w:val="24"/>
          <w:u w:val="single"/>
          <w:rtl/>
        </w:rPr>
        <w:t xml:space="preserve">פרוטוקול מליאה </w:t>
      </w:r>
      <w:r w:rsidR="00B55062">
        <w:rPr>
          <w:rFonts w:hint="cs"/>
          <w:b/>
          <w:bCs/>
          <w:sz w:val="24"/>
          <w:szCs w:val="24"/>
          <w:u w:val="single"/>
          <w:rtl/>
        </w:rPr>
        <w:t>816</w:t>
      </w:r>
      <w:r>
        <w:rPr>
          <w:b/>
          <w:bCs/>
          <w:sz w:val="24"/>
          <w:szCs w:val="24"/>
          <w:u w:val="single"/>
          <w:rtl/>
        </w:rPr>
        <w:br/>
      </w:r>
    </w:p>
    <w:p w:rsidR="007569E2" w:rsidRDefault="006D72DA" w:rsidP="00B55062">
      <w:pPr>
        <w:rPr>
          <w:b/>
          <w:bCs/>
          <w:sz w:val="24"/>
          <w:szCs w:val="24"/>
          <w:rtl/>
        </w:rPr>
      </w:pPr>
      <w:r>
        <w:rPr>
          <w:rFonts w:hint="cs"/>
          <w:b/>
          <w:bCs/>
          <w:sz w:val="24"/>
          <w:szCs w:val="24"/>
          <w:rtl/>
        </w:rPr>
        <w:t>מישיבת מליאת המועצה המקומית תל-</w:t>
      </w:r>
      <w:proofErr w:type="spellStart"/>
      <w:r>
        <w:rPr>
          <w:rFonts w:hint="cs"/>
          <w:b/>
          <w:bCs/>
          <w:sz w:val="24"/>
          <w:szCs w:val="24"/>
          <w:rtl/>
        </w:rPr>
        <w:t>מונד</w:t>
      </w:r>
      <w:proofErr w:type="spellEnd"/>
      <w:r>
        <w:rPr>
          <w:rFonts w:hint="cs"/>
          <w:b/>
          <w:bCs/>
          <w:sz w:val="24"/>
          <w:szCs w:val="24"/>
          <w:rtl/>
        </w:rPr>
        <w:t xml:space="preserve"> מן המניין אשר התקיימה ביום ר</w:t>
      </w:r>
      <w:r w:rsidR="00B55062">
        <w:rPr>
          <w:rFonts w:hint="cs"/>
          <w:b/>
          <w:bCs/>
          <w:sz w:val="24"/>
          <w:szCs w:val="24"/>
          <w:rtl/>
        </w:rPr>
        <w:t>אשון</w:t>
      </w:r>
      <w:r>
        <w:rPr>
          <w:rFonts w:hint="cs"/>
          <w:b/>
          <w:bCs/>
          <w:sz w:val="24"/>
          <w:szCs w:val="24"/>
          <w:rtl/>
        </w:rPr>
        <w:t xml:space="preserve"> </w:t>
      </w:r>
      <w:r w:rsidR="00B55062">
        <w:rPr>
          <w:rFonts w:hint="cs"/>
          <w:b/>
          <w:bCs/>
          <w:sz w:val="24"/>
          <w:szCs w:val="24"/>
          <w:rtl/>
        </w:rPr>
        <w:t>30</w:t>
      </w:r>
      <w:r>
        <w:rPr>
          <w:rFonts w:hint="cs"/>
          <w:b/>
          <w:bCs/>
          <w:sz w:val="24"/>
          <w:szCs w:val="24"/>
          <w:rtl/>
        </w:rPr>
        <w:t>/</w:t>
      </w:r>
      <w:r w:rsidR="00B55062">
        <w:rPr>
          <w:rFonts w:hint="cs"/>
          <w:b/>
          <w:bCs/>
          <w:sz w:val="24"/>
          <w:szCs w:val="24"/>
          <w:rtl/>
        </w:rPr>
        <w:t>10</w:t>
      </w:r>
      <w:r>
        <w:rPr>
          <w:rFonts w:hint="cs"/>
          <w:b/>
          <w:bCs/>
          <w:sz w:val="24"/>
          <w:szCs w:val="24"/>
          <w:rtl/>
        </w:rPr>
        <w:t>/16 במשרדי המועצה</w:t>
      </w:r>
      <w:r w:rsidR="007569E2">
        <w:rPr>
          <w:rFonts w:hint="cs"/>
          <w:b/>
          <w:bCs/>
          <w:sz w:val="24"/>
          <w:szCs w:val="24"/>
          <w:rtl/>
        </w:rPr>
        <w:br/>
      </w:r>
      <w:r w:rsidR="007569E2">
        <w:rPr>
          <w:b/>
          <w:bCs/>
          <w:sz w:val="24"/>
          <w:szCs w:val="24"/>
          <w:rtl/>
        </w:rPr>
        <w:br/>
      </w:r>
      <w:r w:rsidR="007569E2">
        <w:rPr>
          <w:rFonts w:hint="cs"/>
          <w:b/>
          <w:bCs/>
          <w:sz w:val="24"/>
          <w:szCs w:val="24"/>
          <w:rtl/>
        </w:rPr>
        <w:t>נ</w:t>
      </w:r>
      <w:r w:rsidR="007569E2" w:rsidRPr="00C85F73">
        <w:rPr>
          <w:rFonts w:hint="cs"/>
          <w:b/>
          <w:bCs/>
          <w:sz w:val="24"/>
          <w:szCs w:val="24"/>
          <w:rtl/>
        </w:rPr>
        <w:t>וכחים:</w:t>
      </w:r>
      <w:r w:rsidR="007569E2">
        <w:rPr>
          <w:rFonts w:hint="cs"/>
          <w:b/>
          <w:bCs/>
          <w:sz w:val="24"/>
          <w:szCs w:val="24"/>
          <w:rtl/>
        </w:rPr>
        <w:t xml:space="preserve"> אמנון בן עמי </w:t>
      </w:r>
      <w:r w:rsidR="007569E2">
        <w:rPr>
          <w:b/>
          <w:bCs/>
          <w:sz w:val="24"/>
          <w:szCs w:val="24"/>
          <w:rtl/>
        </w:rPr>
        <w:t>–</w:t>
      </w:r>
      <w:r w:rsidR="007569E2">
        <w:rPr>
          <w:rFonts w:hint="cs"/>
          <w:b/>
          <w:bCs/>
          <w:sz w:val="24"/>
          <w:szCs w:val="24"/>
          <w:rtl/>
        </w:rPr>
        <w:t xml:space="preserve"> ראש המועצה </w:t>
      </w:r>
      <w:r w:rsidR="007569E2">
        <w:rPr>
          <w:b/>
          <w:bCs/>
          <w:sz w:val="24"/>
          <w:szCs w:val="24"/>
          <w:rtl/>
        </w:rPr>
        <w:br/>
      </w:r>
      <w:r w:rsidR="007569E2">
        <w:rPr>
          <w:rFonts w:hint="cs"/>
          <w:b/>
          <w:bCs/>
          <w:sz w:val="24"/>
          <w:szCs w:val="24"/>
          <w:rtl/>
        </w:rPr>
        <w:t xml:space="preserve">            אפרים כהן </w:t>
      </w:r>
      <w:r w:rsidR="007569E2">
        <w:rPr>
          <w:b/>
          <w:bCs/>
          <w:sz w:val="24"/>
          <w:szCs w:val="24"/>
          <w:rtl/>
        </w:rPr>
        <w:t>–</w:t>
      </w:r>
      <w:r w:rsidR="007569E2">
        <w:rPr>
          <w:rFonts w:hint="cs"/>
          <w:b/>
          <w:bCs/>
          <w:sz w:val="24"/>
          <w:szCs w:val="24"/>
          <w:rtl/>
        </w:rPr>
        <w:t xml:space="preserve"> מ"מ וסגן ראש המועצה</w:t>
      </w:r>
      <w:r w:rsidR="007569E2">
        <w:rPr>
          <w:b/>
          <w:bCs/>
          <w:sz w:val="24"/>
          <w:szCs w:val="24"/>
          <w:rtl/>
        </w:rPr>
        <w:br/>
      </w:r>
      <w:r w:rsidR="007569E2">
        <w:rPr>
          <w:rFonts w:hint="cs"/>
          <w:b/>
          <w:bCs/>
          <w:sz w:val="24"/>
          <w:szCs w:val="24"/>
          <w:rtl/>
        </w:rPr>
        <w:t xml:space="preserve">             נאווה זקן </w:t>
      </w:r>
      <w:r w:rsidR="007569E2">
        <w:rPr>
          <w:b/>
          <w:bCs/>
          <w:sz w:val="24"/>
          <w:szCs w:val="24"/>
          <w:rtl/>
        </w:rPr>
        <w:t>–</w:t>
      </w:r>
      <w:r w:rsidR="007569E2">
        <w:rPr>
          <w:rFonts w:hint="cs"/>
          <w:b/>
          <w:bCs/>
          <w:sz w:val="24"/>
          <w:szCs w:val="24"/>
          <w:rtl/>
        </w:rPr>
        <w:t xml:space="preserve"> חברת המועצה</w:t>
      </w:r>
      <w:r w:rsidR="007569E2">
        <w:rPr>
          <w:b/>
          <w:bCs/>
          <w:sz w:val="24"/>
          <w:szCs w:val="24"/>
          <w:rtl/>
        </w:rPr>
        <w:br/>
      </w:r>
      <w:r w:rsidR="007569E2">
        <w:rPr>
          <w:rFonts w:hint="cs"/>
          <w:b/>
          <w:bCs/>
          <w:sz w:val="24"/>
          <w:szCs w:val="24"/>
          <w:rtl/>
        </w:rPr>
        <w:t xml:space="preserve">             </w:t>
      </w:r>
      <w:r w:rsidR="00CB6E1F">
        <w:rPr>
          <w:rFonts w:hint="cs"/>
          <w:b/>
          <w:bCs/>
          <w:sz w:val="24"/>
          <w:szCs w:val="24"/>
          <w:rtl/>
        </w:rPr>
        <w:t>א</w:t>
      </w:r>
      <w:r w:rsidR="007569E2">
        <w:rPr>
          <w:rFonts w:hint="cs"/>
          <w:b/>
          <w:bCs/>
          <w:sz w:val="24"/>
          <w:szCs w:val="24"/>
          <w:rtl/>
        </w:rPr>
        <w:t xml:space="preserve">מיר הינו </w:t>
      </w:r>
      <w:r w:rsidR="007569E2">
        <w:rPr>
          <w:b/>
          <w:bCs/>
          <w:sz w:val="24"/>
          <w:szCs w:val="24"/>
          <w:rtl/>
        </w:rPr>
        <w:t>–</w:t>
      </w:r>
      <w:r w:rsidR="007569E2">
        <w:rPr>
          <w:rFonts w:hint="cs"/>
          <w:b/>
          <w:bCs/>
          <w:sz w:val="24"/>
          <w:szCs w:val="24"/>
          <w:rtl/>
        </w:rPr>
        <w:t xml:space="preserve"> חבר המועצה</w:t>
      </w:r>
    </w:p>
    <w:p w:rsidR="007569E2" w:rsidRPr="00C85F73" w:rsidRDefault="007569E2" w:rsidP="007569E2">
      <w:pPr>
        <w:rPr>
          <w:b/>
          <w:bCs/>
          <w:sz w:val="24"/>
          <w:szCs w:val="24"/>
          <w:rtl/>
        </w:rPr>
      </w:pPr>
      <w:r>
        <w:rPr>
          <w:rFonts w:hint="cs"/>
          <w:b/>
          <w:bCs/>
          <w:sz w:val="24"/>
          <w:szCs w:val="24"/>
          <w:rtl/>
        </w:rPr>
        <w:t xml:space="preserve">משתתפים: דדי דהן-מזכיר המועצה </w:t>
      </w:r>
      <w:r>
        <w:rPr>
          <w:b/>
          <w:bCs/>
          <w:sz w:val="24"/>
          <w:szCs w:val="24"/>
          <w:rtl/>
        </w:rPr>
        <w:br/>
      </w:r>
      <w:r>
        <w:rPr>
          <w:rFonts w:hint="cs"/>
          <w:b/>
          <w:bCs/>
          <w:sz w:val="24"/>
          <w:szCs w:val="24"/>
          <w:rtl/>
        </w:rPr>
        <w:t xml:space="preserve">                 שרה חיים </w:t>
      </w:r>
      <w:r>
        <w:rPr>
          <w:b/>
          <w:bCs/>
          <w:sz w:val="24"/>
          <w:szCs w:val="24"/>
          <w:rtl/>
        </w:rPr>
        <w:t>–</w:t>
      </w:r>
      <w:r>
        <w:rPr>
          <w:rFonts w:hint="cs"/>
          <w:b/>
          <w:bCs/>
          <w:sz w:val="24"/>
          <w:szCs w:val="24"/>
          <w:rtl/>
        </w:rPr>
        <w:t xml:space="preserve"> גזברית המועצה </w:t>
      </w:r>
      <w:r>
        <w:rPr>
          <w:b/>
          <w:bCs/>
          <w:sz w:val="24"/>
          <w:szCs w:val="24"/>
          <w:rtl/>
        </w:rPr>
        <w:br/>
      </w:r>
      <w:r>
        <w:rPr>
          <w:rFonts w:hint="cs"/>
          <w:b/>
          <w:bCs/>
          <w:sz w:val="24"/>
          <w:szCs w:val="24"/>
          <w:rtl/>
        </w:rPr>
        <w:t xml:space="preserve">                 מנהלי מחלקות במועצה</w:t>
      </w:r>
      <w:r>
        <w:rPr>
          <w:b/>
          <w:bCs/>
          <w:sz w:val="24"/>
          <w:szCs w:val="24"/>
          <w:rtl/>
        </w:rPr>
        <w:br/>
      </w:r>
      <w:r>
        <w:rPr>
          <w:rFonts w:hint="cs"/>
          <w:b/>
          <w:bCs/>
          <w:sz w:val="24"/>
          <w:szCs w:val="24"/>
          <w:rtl/>
        </w:rPr>
        <w:t xml:space="preserve">                 גיתית </w:t>
      </w:r>
      <w:proofErr w:type="spellStart"/>
      <w:r>
        <w:rPr>
          <w:rFonts w:hint="cs"/>
          <w:b/>
          <w:bCs/>
          <w:sz w:val="24"/>
          <w:szCs w:val="24"/>
          <w:rtl/>
        </w:rPr>
        <w:t>שרמן</w:t>
      </w:r>
      <w:proofErr w:type="spellEnd"/>
      <w:r>
        <w:rPr>
          <w:rFonts w:hint="cs"/>
          <w:b/>
          <w:bCs/>
          <w:sz w:val="24"/>
          <w:szCs w:val="24"/>
          <w:rtl/>
        </w:rPr>
        <w:t xml:space="preserve"> </w:t>
      </w:r>
      <w:r>
        <w:rPr>
          <w:b/>
          <w:bCs/>
          <w:sz w:val="24"/>
          <w:szCs w:val="24"/>
          <w:rtl/>
        </w:rPr>
        <w:t>–</w:t>
      </w:r>
      <w:r>
        <w:rPr>
          <w:rFonts w:hint="cs"/>
          <w:b/>
          <w:bCs/>
          <w:sz w:val="24"/>
          <w:szCs w:val="24"/>
          <w:rtl/>
        </w:rPr>
        <w:t xml:space="preserve"> יועצת משפטית למועצה.</w:t>
      </w:r>
      <w:r>
        <w:rPr>
          <w:rFonts w:hint="cs"/>
          <w:b/>
          <w:bCs/>
          <w:sz w:val="24"/>
          <w:szCs w:val="24"/>
          <w:rtl/>
        </w:rPr>
        <w:br/>
      </w:r>
    </w:p>
    <w:p w:rsidR="006D72DA" w:rsidRPr="00C85F73" w:rsidRDefault="006D72DA" w:rsidP="006D72DA">
      <w:pPr>
        <w:rPr>
          <w:b/>
          <w:bCs/>
          <w:sz w:val="24"/>
          <w:szCs w:val="24"/>
          <w:rtl/>
        </w:rPr>
      </w:pPr>
      <w:r w:rsidRPr="007569E2">
        <w:rPr>
          <w:rFonts w:hint="cs"/>
          <w:b/>
          <w:bCs/>
          <w:sz w:val="24"/>
          <w:szCs w:val="24"/>
          <w:u w:val="single"/>
          <w:rtl/>
        </w:rPr>
        <w:t>על סדר היום</w:t>
      </w:r>
      <w:r w:rsidRPr="00C85F73">
        <w:rPr>
          <w:rFonts w:hint="cs"/>
          <w:b/>
          <w:bCs/>
          <w:sz w:val="24"/>
          <w:szCs w:val="24"/>
          <w:rtl/>
        </w:rPr>
        <w:t>:</w:t>
      </w:r>
    </w:p>
    <w:p w:rsidR="00C1475E" w:rsidRDefault="00C1475E" w:rsidP="00C1475E">
      <w:pPr>
        <w:pStyle w:val="a3"/>
        <w:numPr>
          <w:ilvl w:val="0"/>
          <w:numId w:val="1"/>
        </w:numPr>
        <w:rPr>
          <w:rFonts w:ascii="Arial" w:hAnsi="Arial" w:cs="Arial" w:hint="cs"/>
          <w:b/>
          <w:bCs/>
          <w:sz w:val="24"/>
          <w:szCs w:val="24"/>
        </w:rPr>
      </w:pPr>
      <w:r>
        <w:rPr>
          <w:rFonts w:ascii="Arial" w:hAnsi="Arial" w:cs="Arial" w:hint="cs"/>
          <w:b/>
          <w:bCs/>
          <w:sz w:val="24"/>
          <w:szCs w:val="24"/>
          <w:rtl/>
        </w:rPr>
        <w:t>חידוש חח"ד לשנת 2017 בסך 4.250 אלפי ₪ לפי פירוט שיועבר אליכם</w:t>
      </w:r>
    </w:p>
    <w:p w:rsidR="00C1475E" w:rsidRDefault="00C1475E" w:rsidP="00C1475E">
      <w:pPr>
        <w:pStyle w:val="a3"/>
        <w:numPr>
          <w:ilvl w:val="0"/>
          <w:numId w:val="1"/>
        </w:numPr>
        <w:rPr>
          <w:rFonts w:ascii="Arial" w:hAnsi="Arial" w:cs="Arial" w:hint="cs"/>
          <w:b/>
          <w:bCs/>
          <w:sz w:val="24"/>
          <w:szCs w:val="24"/>
        </w:rPr>
      </w:pPr>
      <w:r>
        <w:rPr>
          <w:rFonts w:ascii="Arial" w:hAnsi="Arial" w:cs="Arial" w:hint="cs"/>
          <w:b/>
          <w:bCs/>
          <w:sz w:val="24"/>
          <w:szCs w:val="24"/>
          <w:rtl/>
        </w:rPr>
        <w:t xml:space="preserve">דו"ח רבעוני 1-6/16 </w:t>
      </w:r>
    </w:p>
    <w:p w:rsidR="00C1475E" w:rsidRDefault="00C1475E" w:rsidP="00C1475E">
      <w:pPr>
        <w:pStyle w:val="a3"/>
        <w:numPr>
          <w:ilvl w:val="0"/>
          <w:numId w:val="1"/>
        </w:numPr>
        <w:rPr>
          <w:rFonts w:ascii="Arial" w:hAnsi="Arial" w:cs="Arial" w:hint="cs"/>
          <w:b/>
          <w:bCs/>
          <w:sz w:val="24"/>
          <w:szCs w:val="24"/>
        </w:rPr>
      </w:pPr>
      <w:r>
        <w:rPr>
          <w:rFonts w:ascii="Arial" w:hAnsi="Arial" w:cs="Arial" w:hint="cs"/>
          <w:b/>
          <w:bCs/>
          <w:sz w:val="24"/>
          <w:szCs w:val="24"/>
          <w:rtl/>
        </w:rPr>
        <w:t xml:space="preserve">פתיחת </w:t>
      </w:r>
      <w:proofErr w:type="spellStart"/>
      <w:r>
        <w:rPr>
          <w:rFonts w:ascii="Arial" w:hAnsi="Arial" w:cs="Arial" w:hint="cs"/>
          <w:b/>
          <w:bCs/>
          <w:sz w:val="24"/>
          <w:szCs w:val="24"/>
          <w:rtl/>
        </w:rPr>
        <w:t>תב"ר</w:t>
      </w:r>
      <w:proofErr w:type="spellEnd"/>
      <w:r>
        <w:rPr>
          <w:rFonts w:ascii="Arial" w:hAnsi="Arial" w:cs="Arial" w:hint="cs"/>
          <w:b/>
          <w:bCs/>
          <w:sz w:val="24"/>
          <w:szCs w:val="24"/>
          <w:rtl/>
        </w:rPr>
        <w:t xml:space="preserve"> בניית ביה"ס אור תורה שלב ב' וקירוי מגרש ספורט בסך:9.050.000 ₪ במימון מפעל הפיס 4.361.700 קרנות רשות 4.688.300 </w:t>
      </w:r>
    </w:p>
    <w:p w:rsidR="00C1475E" w:rsidRDefault="00C1475E" w:rsidP="00C1475E">
      <w:pPr>
        <w:pStyle w:val="a3"/>
        <w:numPr>
          <w:ilvl w:val="0"/>
          <w:numId w:val="1"/>
        </w:numPr>
        <w:rPr>
          <w:rFonts w:ascii="Arial" w:hAnsi="Arial" w:cs="Arial" w:hint="cs"/>
          <w:b/>
          <w:bCs/>
          <w:sz w:val="24"/>
          <w:szCs w:val="24"/>
        </w:rPr>
      </w:pPr>
      <w:r>
        <w:rPr>
          <w:rFonts w:ascii="Arial" w:hAnsi="Arial" w:cs="Arial" w:hint="cs"/>
          <w:b/>
          <w:bCs/>
          <w:sz w:val="24"/>
          <w:szCs w:val="24"/>
          <w:rtl/>
        </w:rPr>
        <w:t xml:space="preserve">פתיחת </w:t>
      </w:r>
      <w:proofErr w:type="spellStart"/>
      <w:r>
        <w:rPr>
          <w:rFonts w:ascii="Arial" w:hAnsi="Arial" w:cs="Arial" w:hint="cs"/>
          <w:b/>
          <w:bCs/>
          <w:sz w:val="24"/>
          <w:szCs w:val="24"/>
          <w:rtl/>
        </w:rPr>
        <w:t>תב"ר</w:t>
      </w:r>
      <w:proofErr w:type="spellEnd"/>
      <w:r>
        <w:rPr>
          <w:rFonts w:ascii="Arial" w:hAnsi="Arial" w:cs="Arial" w:hint="cs"/>
          <w:b/>
          <w:bCs/>
          <w:sz w:val="24"/>
          <w:szCs w:val="24"/>
          <w:rtl/>
        </w:rPr>
        <w:t xml:space="preserve"> סימון כבישים והתקני בטיחות לשנת 2016 בסך 71.429 ₪     במימון :משרד התחבורה 50.000 ₪ קרנות רשות 21.429 ₪ </w:t>
      </w:r>
    </w:p>
    <w:p w:rsidR="00C1475E" w:rsidRDefault="00C1475E" w:rsidP="00C1475E">
      <w:pPr>
        <w:numPr>
          <w:ilvl w:val="0"/>
          <w:numId w:val="1"/>
        </w:numPr>
        <w:overflowPunct w:val="0"/>
        <w:autoSpaceDE w:val="0"/>
        <w:autoSpaceDN w:val="0"/>
        <w:adjustRightInd w:val="0"/>
        <w:spacing w:after="0" w:line="240" w:lineRule="auto"/>
        <w:textAlignment w:val="baseline"/>
        <w:rPr>
          <w:rFonts w:ascii="Arial" w:hAnsi="Arial" w:hint="cs"/>
          <w:b/>
          <w:bCs/>
          <w:sz w:val="24"/>
          <w:szCs w:val="24"/>
          <w:rtl/>
        </w:rPr>
      </w:pPr>
      <w:r>
        <w:rPr>
          <w:rFonts w:ascii="Arial" w:hAnsi="Arial" w:hint="cs"/>
          <w:b/>
          <w:bCs/>
          <w:sz w:val="24"/>
          <w:szCs w:val="24"/>
          <w:rtl/>
        </w:rPr>
        <w:t xml:space="preserve">פתיחת </w:t>
      </w:r>
      <w:proofErr w:type="spellStart"/>
      <w:r>
        <w:rPr>
          <w:rFonts w:ascii="Arial" w:hAnsi="Arial" w:hint="cs"/>
          <w:b/>
          <w:bCs/>
          <w:sz w:val="24"/>
          <w:szCs w:val="24"/>
          <w:rtl/>
        </w:rPr>
        <w:t>תב"ר</w:t>
      </w:r>
      <w:proofErr w:type="spellEnd"/>
      <w:r>
        <w:rPr>
          <w:rFonts w:ascii="Arial" w:hAnsi="Arial" w:hint="cs"/>
          <w:b/>
          <w:bCs/>
          <w:sz w:val="24"/>
          <w:szCs w:val="24"/>
          <w:rtl/>
        </w:rPr>
        <w:t xml:space="preserve"> </w:t>
      </w:r>
      <w:proofErr w:type="spellStart"/>
      <w:r>
        <w:rPr>
          <w:rFonts w:ascii="Arial" w:hAnsi="Arial" w:hint="cs"/>
          <w:b/>
          <w:bCs/>
          <w:sz w:val="24"/>
          <w:szCs w:val="24"/>
          <w:rtl/>
        </w:rPr>
        <w:t>פרוייקט</w:t>
      </w:r>
      <w:proofErr w:type="spellEnd"/>
      <w:r>
        <w:rPr>
          <w:rFonts w:ascii="Arial" w:hAnsi="Arial" w:hint="cs"/>
          <w:b/>
          <w:bCs/>
          <w:sz w:val="24"/>
          <w:szCs w:val="24"/>
          <w:rtl/>
        </w:rPr>
        <w:t xml:space="preserve"> הנגשה פרטנית לתלמידים עם מוגבלויות בסך 47.060 במימון : משרד החינוך -47.060 </w:t>
      </w:r>
    </w:p>
    <w:p w:rsidR="00C1475E" w:rsidRDefault="00C1475E" w:rsidP="00C1475E">
      <w:pPr>
        <w:numPr>
          <w:ilvl w:val="0"/>
          <w:numId w:val="1"/>
        </w:numPr>
        <w:overflowPunct w:val="0"/>
        <w:autoSpaceDE w:val="0"/>
        <w:autoSpaceDN w:val="0"/>
        <w:adjustRightInd w:val="0"/>
        <w:spacing w:after="0" w:line="240" w:lineRule="auto"/>
        <w:textAlignment w:val="baseline"/>
        <w:rPr>
          <w:rFonts w:ascii="Arial" w:hAnsi="Arial" w:hint="cs"/>
          <w:b/>
          <w:bCs/>
          <w:sz w:val="24"/>
          <w:szCs w:val="24"/>
          <w:rtl/>
        </w:rPr>
      </w:pPr>
      <w:r>
        <w:rPr>
          <w:rFonts w:ascii="Arial" w:hAnsi="Arial" w:hint="cs"/>
          <w:b/>
          <w:bCs/>
          <w:sz w:val="24"/>
          <w:szCs w:val="24"/>
          <w:rtl/>
        </w:rPr>
        <w:t>אישור חוזה העברת זכויות שימוש וחזקה לחברת חשמל גוש 7787 חלקה 582 מגרש 2226 .</w:t>
      </w:r>
    </w:p>
    <w:p w:rsidR="004B7F73" w:rsidRDefault="004B7F73" w:rsidP="006D72DA">
      <w:pPr>
        <w:rPr>
          <w:rFonts w:hint="cs"/>
          <w:b/>
          <w:bCs/>
          <w:sz w:val="24"/>
          <w:szCs w:val="24"/>
          <w:rtl/>
        </w:rPr>
      </w:pPr>
    </w:p>
    <w:p w:rsidR="004B7F73" w:rsidRDefault="004B7F73" w:rsidP="006D72DA">
      <w:pPr>
        <w:rPr>
          <w:rFonts w:hint="cs"/>
          <w:b/>
          <w:bCs/>
          <w:sz w:val="24"/>
          <w:szCs w:val="24"/>
          <w:rtl/>
        </w:rPr>
      </w:pPr>
      <w:r>
        <w:rPr>
          <w:rFonts w:hint="cs"/>
          <w:b/>
          <w:bCs/>
          <w:sz w:val="24"/>
          <w:szCs w:val="24"/>
          <w:rtl/>
        </w:rPr>
        <w:t xml:space="preserve">אמנון בן עמי </w:t>
      </w:r>
      <w:r>
        <w:rPr>
          <w:b/>
          <w:bCs/>
          <w:sz w:val="24"/>
          <w:szCs w:val="24"/>
          <w:rtl/>
        </w:rPr>
        <w:t>–</w:t>
      </w:r>
      <w:r>
        <w:rPr>
          <w:rFonts w:hint="cs"/>
          <w:b/>
          <w:bCs/>
          <w:sz w:val="24"/>
          <w:szCs w:val="24"/>
          <w:rtl/>
        </w:rPr>
        <w:t xml:space="preserve"> אנחנו נתמקד בחודשים הקרובים גם בנושא היערכות לחורף, גם בנושא תיקון ליקויים וגם בנושא היערכות לחירום. דדי גרם את הטיפול בנושאים האלה, אני פונה גם לתושבים אם הם יודעים על מפגעים בתחומים אלו להעביר לדדי בכדי שנטפל</w:t>
      </w:r>
      <w:r w:rsidR="008A4398">
        <w:rPr>
          <w:rFonts w:hint="cs"/>
          <w:b/>
          <w:bCs/>
          <w:sz w:val="24"/>
          <w:szCs w:val="24"/>
          <w:rtl/>
        </w:rPr>
        <w:t>,</w:t>
      </w:r>
    </w:p>
    <w:p w:rsidR="008A4398" w:rsidRDefault="008A4398" w:rsidP="008A4398">
      <w:pPr>
        <w:rPr>
          <w:rFonts w:hint="cs"/>
          <w:b/>
          <w:bCs/>
          <w:sz w:val="24"/>
          <w:szCs w:val="24"/>
          <w:rtl/>
        </w:rPr>
      </w:pPr>
      <w:r>
        <w:rPr>
          <w:rFonts w:hint="cs"/>
          <w:b/>
          <w:bCs/>
          <w:sz w:val="24"/>
          <w:szCs w:val="24"/>
          <w:rtl/>
        </w:rPr>
        <w:t>הייתי בתרגיל האחרון שהיה והספקתי לראות ליקויים, ביקשתי מדדי להוסיף את כל מה שצריך בניסוח היערכות לחירום.</w:t>
      </w:r>
    </w:p>
    <w:p w:rsidR="008A4398" w:rsidRDefault="008A4398" w:rsidP="008A4398">
      <w:pPr>
        <w:rPr>
          <w:rFonts w:hint="cs"/>
          <w:b/>
          <w:bCs/>
          <w:sz w:val="24"/>
          <w:szCs w:val="24"/>
          <w:rtl/>
        </w:rPr>
      </w:pPr>
      <w:r>
        <w:rPr>
          <w:rFonts w:hint="cs"/>
          <w:b/>
          <w:bCs/>
          <w:sz w:val="24"/>
          <w:szCs w:val="24"/>
          <w:rtl/>
        </w:rPr>
        <w:t>נושא נוסף שנתעסק בו בחודשים הקרובים, היערכות ל- 2017 תקציב ותוכנית עבודה, גילינו להפתעתנו שהמועצה לא עובדת לפי תוכנית עבודה, אנו נטפל בכל נושא ונושא</w:t>
      </w:r>
    </w:p>
    <w:p w:rsidR="008A4398" w:rsidRDefault="008A4398" w:rsidP="008A4398">
      <w:pPr>
        <w:rPr>
          <w:rFonts w:hint="cs"/>
          <w:b/>
          <w:bCs/>
          <w:sz w:val="24"/>
          <w:szCs w:val="24"/>
          <w:rtl/>
        </w:rPr>
      </w:pPr>
      <w:r>
        <w:rPr>
          <w:rFonts w:hint="cs"/>
          <w:b/>
          <w:bCs/>
          <w:sz w:val="24"/>
          <w:szCs w:val="24"/>
          <w:rtl/>
        </w:rPr>
        <w:t>נגבש תוכנית עבודה בנושאים השונים, כל נשא יוצג בפני תושבים לפני שאנחנו סוגרים דברים.</w:t>
      </w:r>
    </w:p>
    <w:p w:rsidR="00C1475E" w:rsidRDefault="00C1475E" w:rsidP="008A4398">
      <w:pPr>
        <w:rPr>
          <w:rFonts w:hint="cs"/>
          <w:b/>
          <w:bCs/>
          <w:sz w:val="24"/>
          <w:szCs w:val="24"/>
          <w:rtl/>
        </w:rPr>
      </w:pPr>
    </w:p>
    <w:p w:rsidR="008A4398" w:rsidRDefault="008A4398" w:rsidP="005B5DB0">
      <w:pPr>
        <w:rPr>
          <w:rFonts w:hint="cs"/>
          <w:b/>
          <w:bCs/>
          <w:sz w:val="24"/>
          <w:szCs w:val="24"/>
          <w:rtl/>
        </w:rPr>
      </w:pPr>
      <w:r>
        <w:rPr>
          <w:rFonts w:hint="cs"/>
          <w:b/>
          <w:bCs/>
          <w:sz w:val="24"/>
          <w:szCs w:val="24"/>
          <w:rtl/>
        </w:rPr>
        <w:lastRenderedPageBreak/>
        <w:t xml:space="preserve">שריינו תאריכים </w:t>
      </w:r>
      <w:proofErr w:type="spellStart"/>
      <w:r>
        <w:rPr>
          <w:rFonts w:hint="cs"/>
          <w:b/>
          <w:bCs/>
          <w:sz w:val="24"/>
          <w:szCs w:val="24"/>
          <w:rtl/>
        </w:rPr>
        <w:t>במת"ש</w:t>
      </w:r>
      <w:proofErr w:type="spellEnd"/>
      <w:r>
        <w:rPr>
          <w:rFonts w:hint="cs"/>
          <w:b/>
          <w:bCs/>
          <w:sz w:val="24"/>
          <w:szCs w:val="24"/>
          <w:rtl/>
        </w:rPr>
        <w:t xml:space="preserve"> נקרא לתושבים לבוא </w:t>
      </w:r>
      <w:r w:rsidR="005B5DB0">
        <w:rPr>
          <w:rFonts w:hint="cs"/>
          <w:b/>
          <w:bCs/>
          <w:sz w:val="24"/>
          <w:szCs w:val="24"/>
          <w:rtl/>
        </w:rPr>
        <w:t>ולשמוע את עיקרי הדברים נשמע את הדיבור ונעשה תיקונים במידת הצורך ונביא לאישור לתפיסתי גיבוש תוכנית העבודה צריכה להיות מעבר לביקורת לשמוע רעיונות גם על חשבון מאיזה מקורות או הגדלת הפנסיה</w:t>
      </w:r>
      <w:r w:rsidR="00940E26">
        <w:rPr>
          <w:rFonts w:hint="cs"/>
          <w:b/>
          <w:bCs/>
          <w:sz w:val="24"/>
          <w:szCs w:val="24"/>
          <w:rtl/>
        </w:rPr>
        <w:t xml:space="preserve"> והיה דיון על פיתוח איזור תעשיה. </w:t>
      </w:r>
    </w:p>
    <w:p w:rsidR="00940E26" w:rsidRDefault="00940E26" w:rsidP="00940E26">
      <w:pPr>
        <w:rPr>
          <w:rFonts w:hint="cs"/>
          <w:b/>
          <w:bCs/>
          <w:sz w:val="24"/>
          <w:szCs w:val="24"/>
          <w:rtl/>
        </w:rPr>
      </w:pPr>
      <w:r>
        <w:rPr>
          <w:rFonts w:hint="cs"/>
          <w:b/>
          <w:bCs/>
          <w:sz w:val="24"/>
          <w:szCs w:val="24"/>
          <w:rtl/>
        </w:rPr>
        <w:t xml:space="preserve">סיכמתי עם מפעם משרד הפנים שה יעמדו לרשותנו חברה </w:t>
      </w:r>
      <w:proofErr w:type="spellStart"/>
      <w:r>
        <w:rPr>
          <w:rFonts w:hint="cs"/>
          <w:b/>
          <w:bCs/>
          <w:sz w:val="24"/>
          <w:szCs w:val="24"/>
          <w:rtl/>
        </w:rPr>
        <w:t>מיועדה</w:t>
      </w:r>
      <w:proofErr w:type="spellEnd"/>
      <w:r>
        <w:rPr>
          <w:rFonts w:hint="cs"/>
          <w:b/>
          <w:bCs/>
          <w:sz w:val="24"/>
          <w:szCs w:val="24"/>
          <w:rtl/>
        </w:rPr>
        <w:t xml:space="preserve"> על חשבונם בכדי שחדוה יהיה מסוגל לבנות תוכנית עבודה.</w:t>
      </w:r>
    </w:p>
    <w:p w:rsidR="00B55062" w:rsidRDefault="00940E26" w:rsidP="00940E26">
      <w:pPr>
        <w:rPr>
          <w:rFonts w:hint="cs"/>
          <w:b/>
          <w:bCs/>
          <w:sz w:val="24"/>
          <w:szCs w:val="24"/>
          <w:rtl/>
        </w:rPr>
      </w:pPr>
      <w:r>
        <w:rPr>
          <w:rFonts w:hint="cs"/>
          <w:b/>
          <w:bCs/>
          <w:sz w:val="24"/>
          <w:szCs w:val="24"/>
          <w:rtl/>
        </w:rPr>
        <w:t xml:space="preserve">חזון יעדים ובכדי יש צורך לעשות תוכנית עבודה וזה יהיה גם כלי בקרה, תוכנית עבודה יכולה להשתנות תוך כדי שנת העבודה לקראת 2017 וצורך להתייחס בשיא הרצינות </w:t>
      </w:r>
    </w:p>
    <w:p w:rsidR="004F108F" w:rsidRDefault="00940E26" w:rsidP="00A60CBF">
      <w:pPr>
        <w:rPr>
          <w:rFonts w:hint="cs"/>
          <w:b/>
          <w:bCs/>
          <w:sz w:val="24"/>
          <w:szCs w:val="24"/>
          <w:rtl/>
        </w:rPr>
      </w:pPr>
      <w:r>
        <w:rPr>
          <w:rFonts w:hint="cs"/>
          <w:b/>
          <w:bCs/>
          <w:sz w:val="24"/>
          <w:szCs w:val="24"/>
          <w:rtl/>
        </w:rPr>
        <w:t xml:space="preserve">האם לקדם איזור תעשיה ולמה מטובי המומחים בשיתוף התושבים </w:t>
      </w:r>
      <w:r w:rsidR="00A60CBF">
        <w:rPr>
          <w:rFonts w:hint="cs"/>
          <w:b/>
          <w:bCs/>
          <w:sz w:val="24"/>
          <w:szCs w:val="24"/>
          <w:rtl/>
        </w:rPr>
        <w:t xml:space="preserve">ונחליט אם נכון או לא לקראת </w:t>
      </w:r>
      <w:r w:rsidR="001E63A8">
        <w:rPr>
          <w:rFonts w:hint="cs"/>
          <w:b/>
          <w:bCs/>
          <w:sz w:val="24"/>
          <w:szCs w:val="24"/>
          <w:rtl/>
        </w:rPr>
        <w:t>2017 אני חושב שהמועצה צריכה לטפל גם בשכונות חלשות יותר ואני בוחן איזה פעילות יש לעשות לצמצם פעמים.</w:t>
      </w:r>
    </w:p>
    <w:p w:rsidR="004F108F" w:rsidRDefault="004F108F" w:rsidP="004F108F">
      <w:pPr>
        <w:rPr>
          <w:rFonts w:hint="cs"/>
          <w:b/>
          <w:bCs/>
          <w:sz w:val="24"/>
          <w:szCs w:val="24"/>
          <w:rtl/>
        </w:rPr>
      </w:pPr>
      <w:r>
        <w:rPr>
          <w:rFonts w:hint="cs"/>
          <w:b/>
          <w:bCs/>
          <w:sz w:val="24"/>
          <w:szCs w:val="24"/>
          <w:rtl/>
        </w:rPr>
        <w:t xml:space="preserve">שיתופי פעולה </w:t>
      </w:r>
      <w:r>
        <w:rPr>
          <w:b/>
          <w:bCs/>
          <w:sz w:val="24"/>
          <w:szCs w:val="24"/>
          <w:rtl/>
        </w:rPr>
        <w:t>–</w:t>
      </w:r>
      <w:r>
        <w:rPr>
          <w:rFonts w:hint="cs"/>
          <w:b/>
          <w:bCs/>
          <w:sz w:val="24"/>
          <w:szCs w:val="24"/>
          <w:rtl/>
        </w:rPr>
        <w:t xml:space="preserve"> יש מתנ"ס חזק חיוב להיות עם תוכנית העבודה </w:t>
      </w:r>
      <w:proofErr w:type="spellStart"/>
      <w:r>
        <w:rPr>
          <w:rFonts w:hint="cs"/>
          <w:b/>
          <w:bCs/>
          <w:sz w:val="24"/>
          <w:szCs w:val="24"/>
          <w:rtl/>
        </w:rPr>
        <w:t>החכ"ל</w:t>
      </w:r>
      <w:proofErr w:type="spellEnd"/>
      <w:r>
        <w:rPr>
          <w:rFonts w:hint="cs"/>
          <w:b/>
          <w:bCs/>
          <w:sz w:val="24"/>
          <w:szCs w:val="24"/>
          <w:rtl/>
        </w:rPr>
        <w:t xml:space="preserve"> יהיה חלק מפעילות המועצה באמצעים מנכ"ל שנבחר, כל הרעיונות והיו תחת בחינת מקורות אני מקווה שבתחילת ינואר 2017 </w:t>
      </w:r>
      <w:r w:rsidR="00564248">
        <w:rPr>
          <w:rFonts w:hint="cs"/>
          <w:b/>
          <w:bCs/>
          <w:sz w:val="24"/>
          <w:szCs w:val="24"/>
          <w:rtl/>
        </w:rPr>
        <w:t>מציג את תוכנית העבודה בכל התחומים מותאמת תקציב</w:t>
      </w:r>
      <w:r w:rsidR="00355615">
        <w:rPr>
          <w:rFonts w:hint="cs"/>
          <w:b/>
          <w:bCs/>
          <w:sz w:val="24"/>
          <w:szCs w:val="24"/>
          <w:rtl/>
        </w:rPr>
        <w:t>.</w:t>
      </w:r>
    </w:p>
    <w:p w:rsidR="00355615" w:rsidRDefault="004E2630" w:rsidP="004E2630">
      <w:pPr>
        <w:rPr>
          <w:rFonts w:hint="cs"/>
          <w:b/>
          <w:bCs/>
          <w:sz w:val="24"/>
          <w:szCs w:val="24"/>
          <w:rtl/>
        </w:rPr>
      </w:pPr>
      <w:r>
        <w:rPr>
          <w:rFonts w:hint="cs"/>
          <w:b/>
          <w:bCs/>
          <w:sz w:val="24"/>
          <w:szCs w:val="24"/>
          <w:rtl/>
        </w:rPr>
        <w:t>אני בעד קבוצות תושבים ושיתוף תושבים בנושאים השונים, חינוך, בטחון.</w:t>
      </w:r>
      <w:r>
        <w:rPr>
          <w:b/>
          <w:bCs/>
          <w:sz w:val="24"/>
          <w:szCs w:val="24"/>
          <w:rtl/>
        </w:rPr>
        <w:br/>
      </w:r>
      <w:r>
        <w:rPr>
          <w:rFonts w:hint="cs"/>
          <w:b/>
          <w:bCs/>
          <w:sz w:val="24"/>
          <w:szCs w:val="24"/>
          <w:rtl/>
        </w:rPr>
        <w:t xml:space="preserve">הבנתי יש לא מעט אנשים בכירים מהסקטור </w:t>
      </w:r>
      <w:proofErr w:type="spellStart"/>
      <w:r>
        <w:rPr>
          <w:rFonts w:hint="cs"/>
          <w:b/>
          <w:bCs/>
          <w:sz w:val="24"/>
          <w:szCs w:val="24"/>
          <w:rtl/>
        </w:rPr>
        <w:t>העיסקי</w:t>
      </w:r>
      <w:proofErr w:type="spellEnd"/>
      <w:r>
        <w:rPr>
          <w:rFonts w:hint="cs"/>
          <w:b/>
          <w:bCs/>
          <w:sz w:val="24"/>
          <w:szCs w:val="24"/>
          <w:rtl/>
        </w:rPr>
        <w:t xml:space="preserve"> נשב גם איתם לקבל רעיונות.</w:t>
      </w:r>
    </w:p>
    <w:p w:rsidR="004E2630" w:rsidRDefault="004E2630" w:rsidP="004E2630">
      <w:pPr>
        <w:rPr>
          <w:rFonts w:hint="cs"/>
          <w:b/>
          <w:bCs/>
          <w:sz w:val="24"/>
          <w:szCs w:val="24"/>
          <w:rtl/>
        </w:rPr>
      </w:pPr>
      <w:r>
        <w:rPr>
          <w:rFonts w:hint="cs"/>
          <w:b/>
          <w:bCs/>
          <w:sz w:val="24"/>
          <w:szCs w:val="24"/>
          <w:rtl/>
        </w:rPr>
        <w:t>אני מזכיר מה שאמרתי בישיבה הראשונה, התפקיד שלנו לשמוע לבחון ובמקביל</w:t>
      </w:r>
      <w:r w:rsidR="00640945">
        <w:rPr>
          <w:rFonts w:hint="cs"/>
          <w:b/>
          <w:bCs/>
          <w:sz w:val="24"/>
          <w:szCs w:val="24"/>
          <w:rtl/>
        </w:rPr>
        <w:t>.</w:t>
      </w:r>
    </w:p>
    <w:p w:rsidR="00640945" w:rsidRDefault="00640945" w:rsidP="004E2630">
      <w:pPr>
        <w:rPr>
          <w:rFonts w:hint="cs"/>
          <w:b/>
          <w:bCs/>
          <w:sz w:val="24"/>
          <w:szCs w:val="24"/>
          <w:rtl/>
        </w:rPr>
      </w:pPr>
      <w:r>
        <w:rPr>
          <w:rFonts w:hint="cs"/>
          <w:b/>
          <w:bCs/>
          <w:sz w:val="24"/>
          <w:szCs w:val="24"/>
          <w:rtl/>
        </w:rPr>
        <w:t>אושר פרוטוקול 815</w:t>
      </w:r>
    </w:p>
    <w:p w:rsidR="00640945" w:rsidRDefault="00640945" w:rsidP="004E2630">
      <w:pPr>
        <w:rPr>
          <w:rFonts w:hint="cs"/>
          <w:b/>
          <w:bCs/>
          <w:sz w:val="24"/>
          <w:szCs w:val="24"/>
          <w:rtl/>
        </w:rPr>
      </w:pPr>
    </w:p>
    <w:p w:rsidR="00640945" w:rsidRDefault="00640945" w:rsidP="004E2630">
      <w:pPr>
        <w:rPr>
          <w:rFonts w:hint="cs"/>
          <w:b/>
          <w:bCs/>
          <w:sz w:val="24"/>
          <w:szCs w:val="24"/>
          <w:rtl/>
        </w:rPr>
      </w:pPr>
      <w:r>
        <w:rPr>
          <w:rFonts w:hint="cs"/>
          <w:b/>
          <w:bCs/>
          <w:sz w:val="24"/>
          <w:szCs w:val="24"/>
          <w:rtl/>
        </w:rPr>
        <w:t>1) חידוש חח"ד</w:t>
      </w:r>
    </w:p>
    <w:p w:rsidR="00640945" w:rsidRDefault="00404218" w:rsidP="00404218">
      <w:pPr>
        <w:rPr>
          <w:rFonts w:hint="cs"/>
          <w:b/>
          <w:bCs/>
          <w:sz w:val="24"/>
          <w:szCs w:val="24"/>
          <w:rtl/>
        </w:rPr>
      </w:pPr>
      <w:r>
        <w:rPr>
          <w:rFonts w:hint="cs"/>
          <w:b/>
          <w:bCs/>
          <w:sz w:val="24"/>
          <w:szCs w:val="24"/>
          <w:rtl/>
        </w:rPr>
        <w:t xml:space="preserve">שרה חיים </w:t>
      </w:r>
      <w:r>
        <w:rPr>
          <w:b/>
          <w:bCs/>
          <w:sz w:val="24"/>
          <w:szCs w:val="24"/>
          <w:rtl/>
        </w:rPr>
        <w:t>–</w:t>
      </w:r>
      <w:r>
        <w:rPr>
          <w:rFonts w:hint="cs"/>
          <w:b/>
          <w:bCs/>
          <w:sz w:val="24"/>
          <w:szCs w:val="24"/>
          <w:rtl/>
        </w:rPr>
        <w:t xml:space="preserve"> על פי הנתונים משרד הפנים ניתן לרשום אישור לקבל אישור לחח"ד עד לגובה 5% מתקציב </w:t>
      </w:r>
      <w:r w:rsidR="00D73F69">
        <w:rPr>
          <w:rFonts w:hint="cs"/>
          <w:b/>
          <w:bCs/>
          <w:sz w:val="24"/>
          <w:szCs w:val="24"/>
          <w:rtl/>
        </w:rPr>
        <w:t>מאושר. בהתאם לאישור תקציב 2016.  נכון להיום המועצה לא את מסגרות האשראי</w:t>
      </w:r>
      <w:r w:rsidR="00631771">
        <w:rPr>
          <w:rFonts w:hint="cs"/>
          <w:b/>
          <w:bCs/>
          <w:sz w:val="24"/>
          <w:szCs w:val="24"/>
          <w:rtl/>
        </w:rPr>
        <w:t>, הוחלט פה אחד לאשר חח"ד.</w:t>
      </w:r>
    </w:p>
    <w:p w:rsidR="00631771" w:rsidRDefault="00631771" w:rsidP="00404218">
      <w:pPr>
        <w:rPr>
          <w:rFonts w:hint="cs"/>
          <w:b/>
          <w:bCs/>
          <w:sz w:val="24"/>
          <w:szCs w:val="24"/>
          <w:rtl/>
        </w:rPr>
      </w:pPr>
      <w:r>
        <w:rPr>
          <w:rFonts w:hint="cs"/>
          <w:b/>
          <w:bCs/>
          <w:sz w:val="24"/>
          <w:szCs w:val="24"/>
          <w:rtl/>
        </w:rPr>
        <w:t>2) דו"ח רבעוני  1-6/2016</w:t>
      </w:r>
    </w:p>
    <w:p w:rsidR="005B30B0" w:rsidRDefault="00080D1C" w:rsidP="00404218">
      <w:pPr>
        <w:rPr>
          <w:rFonts w:hint="cs"/>
          <w:b/>
          <w:bCs/>
          <w:sz w:val="24"/>
          <w:szCs w:val="24"/>
          <w:rtl/>
        </w:rPr>
      </w:pPr>
      <w:r>
        <w:rPr>
          <w:rFonts w:hint="cs"/>
          <w:b/>
          <w:bCs/>
          <w:sz w:val="24"/>
          <w:szCs w:val="24"/>
          <w:rtl/>
        </w:rPr>
        <w:t xml:space="preserve">ניר ענבי </w:t>
      </w:r>
      <w:r>
        <w:rPr>
          <w:b/>
          <w:bCs/>
          <w:sz w:val="24"/>
          <w:szCs w:val="24"/>
          <w:rtl/>
        </w:rPr>
        <w:t>–</w:t>
      </w:r>
      <w:r>
        <w:rPr>
          <w:rFonts w:hint="cs"/>
          <w:b/>
          <w:bCs/>
          <w:sz w:val="24"/>
          <w:szCs w:val="24"/>
          <w:rtl/>
        </w:rPr>
        <w:t xml:space="preserve"> בקופה ובבנקים 78 כספים שטרם קיבלנו 4.8 חייבים </w:t>
      </w:r>
      <w:r w:rsidR="00827F43">
        <w:rPr>
          <w:rFonts w:hint="cs"/>
          <w:b/>
          <w:bCs/>
          <w:sz w:val="24"/>
          <w:szCs w:val="24"/>
          <w:rtl/>
        </w:rPr>
        <w:t>גרעון לתחילת שנה 11</w:t>
      </w:r>
      <w:r w:rsidR="00827F43">
        <w:rPr>
          <w:b/>
          <w:bCs/>
          <w:sz w:val="24"/>
          <w:szCs w:val="24"/>
          <w:rtl/>
        </w:rPr>
        <w:br/>
      </w:r>
      <w:r w:rsidR="00827F43">
        <w:rPr>
          <w:rFonts w:hint="cs"/>
          <w:b/>
          <w:bCs/>
          <w:sz w:val="24"/>
          <w:szCs w:val="24"/>
          <w:rtl/>
        </w:rPr>
        <w:t xml:space="preserve">מיליון עודף 760,000  הגרעון </w:t>
      </w:r>
      <w:r w:rsidR="005B30B0">
        <w:rPr>
          <w:rFonts w:hint="cs"/>
          <w:b/>
          <w:bCs/>
          <w:sz w:val="24"/>
          <w:szCs w:val="24"/>
          <w:rtl/>
        </w:rPr>
        <w:t>המוכר ע"י משרד הפנים 12.5% כרגע אני קצת מעל הגרעון.</w:t>
      </w:r>
    </w:p>
    <w:p w:rsidR="00606D3C" w:rsidRDefault="005B30B0" w:rsidP="00606D3C">
      <w:pPr>
        <w:rPr>
          <w:rFonts w:hint="cs"/>
          <w:b/>
          <w:bCs/>
          <w:sz w:val="24"/>
          <w:szCs w:val="24"/>
          <w:rtl/>
        </w:rPr>
      </w:pPr>
      <w:r>
        <w:rPr>
          <w:rFonts w:hint="cs"/>
          <w:b/>
          <w:bCs/>
          <w:sz w:val="24"/>
          <w:szCs w:val="24"/>
          <w:rtl/>
        </w:rPr>
        <w:t xml:space="preserve">אמנון בן עמי </w:t>
      </w:r>
      <w:r w:rsidR="00606D3C">
        <w:rPr>
          <w:b/>
          <w:bCs/>
          <w:sz w:val="24"/>
          <w:szCs w:val="24"/>
          <w:rtl/>
        </w:rPr>
        <w:t>–</w:t>
      </w:r>
      <w:r>
        <w:rPr>
          <w:rFonts w:hint="cs"/>
          <w:b/>
          <w:bCs/>
          <w:sz w:val="24"/>
          <w:szCs w:val="24"/>
          <w:rtl/>
        </w:rPr>
        <w:t xml:space="preserve"> </w:t>
      </w:r>
      <w:r w:rsidR="00606D3C">
        <w:rPr>
          <w:rFonts w:hint="cs"/>
          <w:b/>
          <w:bCs/>
          <w:sz w:val="24"/>
          <w:szCs w:val="24"/>
          <w:rtl/>
        </w:rPr>
        <w:t xml:space="preserve">מה קורה אם אנחנו לא עומדים בזה? מה </w:t>
      </w:r>
      <w:proofErr w:type="spellStart"/>
      <w:r w:rsidR="00606D3C">
        <w:rPr>
          <w:rFonts w:hint="cs"/>
          <w:b/>
          <w:bCs/>
          <w:sz w:val="24"/>
          <w:szCs w:val="24"/>
          <w:rtl/>
        </w:rPr>
        <w:t>הקרטריון</w:t>
      </w:r>
      <w:proofErr w:type="spellEnd"/>
      <w:r w:rsidR="00606D3C">
        <w:rPr>
          <w:rFonts w:hint="cs"/>
          <w:b/>
          <w:bCs/>
          <w:sz w:val="24"/>
          <w:szCs w:val="24"/>
          <w:rtl/>
        </w:rPr>
        <w:t xml:space="preserve"> לניהול תקין?</w:t>
      </w:r>
    </w:p>
    <w:p w:rsidR="00606D3C" w:rsidRDefault="00606D3C" w:rsidP="00606D3C">
      <w:pPr>
        <w:rPr>
          <w:rFonts w:hint="cs"/>
          <w:b/>
          <w:bCs/>
          <w:sz w:val="24"/>
          <w:szCs w:val="24"/>
          <w:rtl/>
        </w:rPr>
      </w:pPr>
      <w:r>
        <w:rPr>
          <w:rFonts w:hint="cs"/>
          <w:b/>
          <w:bCs/>
          <w:sz w:val="24"/>
          <w:szCs w:val="24"/>
          <w:rtl/>
        </w:rPr>
        <w:t xml:space="preserve">ניר ענבי </w:t>
      </w:r>
      <w:r>
        <w:rPr>
          <w:b/>
          <w:bCs/>
          <w:sz w:val="24"/>
          <w:szCs w:val="24"/>
          <w:rtl/>
        </w:rPr>
        <w:t>–</w:t>
      </w:r>
      <w:r>
        <w:rPr>
          <w:rFonts w:hint="cs"/>
          <w:b/>
          <w:bCs/>
          <w:sz w:val="24"/>
          <w:szCs w:val="24"/>
          <w:rtl/>
        </w:rPr>
        <w:t xml:space="preserve"> זה הסעיף היחיד בו אתה לא עומד, עודף זמני </w:t>
      </w:r>
      <w:proofErr w:type="spellStart"/>
      <w:r>
        <w:rPr>
          <w:rFonts w:hint="cs"/>
          <w:b/>
          <w:bCs/>
          <w:sz w:val="24"/>
          <w:szCs w:val="24"/>
          <w:rtl/>
        </w:rPr>
        <w:t>בתברים</w:t>
      </w:r>
      <w:proofErr w:type="spellEnd"/>
      <w:r>
        <w:rPr>
          <w:rFonts w:hint="cs"/>
          <w:b/>
          <w:bCs/>
          <w:sz w:val="24"/>
          <w:szCs w:val="24"/>
          <w:rtl/>
        </w:rPr>
        <w:t xml:space="preserve"> 18.5 מיליון עומס מלווים מאוד נמוך.</w:t>
      </w:r>
      <w:r w:rsidR="000F7B05">
        <w:rPr>
          <w:rFonts w:hint="cs"/>
          <w:b/>
          <w:bCs/>
          <w:sz w:val="24"/>
          <w:szCs w:val="24"/>
          <w:rtl/>
        </w:rPr>
        <w:t xml:space="preserve"> התקציב שהוצג בדו"ח יוני הוא תקציב 2015 בארנונה יש תוספת גביית פיגורים בערכים שניתנים מעסקים בהיקף 700,000 ₪ </w:t>
      </w:r>
    </w:p>
    <w:p w:rsidR="000F7B05" w:rsidRDefault="000F7B05" w:rsidP="00606D3C">
      <w:pPr>
        <w:rPr>
          <w:rFonts w:hint="cs"/>
          <w:b/>
          <w:bCs/>
          <w:sz w:val="24"/>
          <w:szCs w:val="24"/>
          <w:rtl/>
        </w:rPr>
      </w:pPr>
      <w:r>
        <w:rPr>
          <w:rFonts w:hint="cs"/>
          <w:b/>
          <w:bCs/>
          <w:sz w:val="24"/>
          <w:szCs w:val="24"/>
          <w:rtl/>
        </w:rPr>
        <w:t xml:space="preserve">3) </w:t>
      </w:r>
      <w:r w:rsidR="000405F9">
        <w:rPr>
          <w:rFonts w:hint="cs"/>
          <w:b/>
          <w:bCs/>
          <w:sz w:val="24"/>
          <w:szCs w:val="24"/>
          <w:rtl/>
        </w:rPr>
        <w:t xml:space="preserve">פתיחת </w:t>
      </w:r>
      <w:proofErr w:type="spellStart"/>
      <w:r w:rsidR="000405F9">
        <w:rPr>
          <w:rFonts w:hint="cs"/>
          <w:b/>
          <w:bCs/>
          <w:sz w:val="24"/>
          <w:szCs w:val="24"/>
          <w:rtl/>
        </w:rPr>
        <w:t>תב"ר</w:t>
      </w:r>
      <w:proofErr w:type="spellEnd"/>
      <w:r w:rsidR="000405F9">
        <w:rPr>
          <w:rFonts w:hint="cs"/>
          <w:b/>
          <w:bCs/>
          <w:sz w:val="24"/>
          <w:szCs w:val="24"/>
          <w:rtl/>
        </w:rPr>
        <w:t xml:space="preserve"> בניית ביה"ס "אור תורה"</w:t>
      </w:r>
    </w:p>
    <w:p w:rsidR="000405F9" w:rsidRDefault="000405F9" w:rsidP="00606D3C">
      <w:pPr>
        <w:rPr>
          <w:rFonts w:hint="cs"/>
          <w:b/>
          <w:bCs/>
          <w:sz w:val="24"/>
          <w:szCs w:val="24"/>
          <w:rtl/>
        </w:rPr>
      </w:pPr>
      <w:r>
        <w:rPr>
          <w:rFonts w:hint="cs"/>
          <w:b/>
          <w:bCs/>
          <w:sz w:val="24"/>
          <w:szCs w:val="24"/>
          <w:rtl/>
        </w:rPr>
        <w:t>אושר פה אחד</w:t>
      </w:r>
    </w:p>
    <w:p w:rsidR="000405F9" w:rsidRDefault="000405F9" w:rsidP="00606D3C">
      <w:pPr>
        <w:rPr>
          <w:rFonts w:hint="cs"/>
          <w:b/>
          <w:bCs/>
          <w:sz w:val="24"/>
          <w:szCs w:val="24"/>
          <w:rtl/>
        </w:rPr>
      </w:pPr>
      <w:r>
        <w:rPr>
          <w:rFonts w:hint="cs"/>
          <w:b/>
          <w:bCs/>
          <w:sz w:val="24"/>
          <w:szCs w:val="24"/>
          <w:rtl/>
        </w:rPr>
        <w:lastRenderedPageBreak/>
        <w:t>4) סימון כבישים</w:t>
      </w:r>
    </w:p>
    <w:p w:rsidR="000405F9" w:rsidRDefault="000405F9" w:rsidP="00606D3C">
      <w:pPr>
        <w:rPr>
          <w:rFonts w:hint="cs"/>
          <w:b/>
          <w:bCs/>
          <w:sz w:val="24"/>
          <w:szCs w:val="24"/>
          <w:rtl/>
        </w:rPr>
      </w:pPr>
    </w:p>
    <w:p w:rsidR="000405F9" w:rsidRDefault="000405F9" w:rsidP="00606D3C">
      <w:pPr>
        <w:rPr>
          <w:rFonts w:hint="cs"/>
          <w:b/>
          <w:bCs/>
          <w:sz w:val="24"/>
          <w:szCs w:val="24"/>
          <w:rtl/>
        </w:rPr>
      </w:pPr>
      <w:r>
        <w:rPr>
          <w:rFonts w:hint="cs"/>
          <w:b/>
          <w:bCs/>
          <w:sz w:val="24"/>
          <w:szCs w:val="24"/>
          <w:rtl/>
        </w:rPr>
        <w:t xml:space="preserve">5) </w:t>
      </w:r>
    </w:p>
    <w:p w:rsidR="000405F9" w:rsidRDefault="000405F9" w:rsidP="00606D3C">
      <w:pPr>
        <w:rPr>
          <w:rFonts w:hint="cs"/>
          <w:b/>
          <w:bCs/>
          <w:sz w:val="24"/>
          <w:szCs w:val="24"/>
          <w:rtl/>
        </w:rPr>
      </w:pPr>
      <w:proofErr w:type="spellStart"/>
      <w:r>
        <w:rPr>
          <w:rFonts w:hint="cs"/>
          <w:b/>
          <w:bCs/>
          <w:sz w:val="24"/>
          <w:szCs w:val="24"/>
          <w:rtl/>
        </w:rPr>
        <w:t>פרוייקט</w:t>
      </w:r>
      <w:proofErr w:type="spellEnd"/>
      <w:r>
        <w:rPr>
          <w:rFonts w:hint="cs"/>
          <w:b/>
          <w:bCs/>
          <w:sz w:val="24"/>
          <w:szCs w:val="24"/>
          <w:rtl/>
        </w:rPr>
        <w:t xml:space="preserve"> חדש משרד החינוך נוצל משיפוצי קיץ הגשנו בקשות נוספות</w:t>
      </w:r>
    </w:p>
    <w:p w:rsidR="000405F9" w:rsidRDefault="000405F9" w:rsidP="00606D3C">
      <w:pPr>
        <w:rPr>
          <w:rFonts w:hint="cs"/>
          <w:b/>
          <w:bCs/>
          <w:sz w:val="24"/>
          <w:szCs w:val="24"/>
          <w:rtl/>
        </w:rPr>
      </w:pPr>
    </w:p>
    <w:p w:rsidR="000405F9" w:rsidRDefault="000405F9" w:rsidP="000405F9">
      <w:pPr>
        <w:rPr>
          <w:rFonts w:hint="cs"/>
          <w:b/>
          <w:bCs/>
          <w:sz w:val="24"/>
          <w:szCs w:val="24"/>
          <w:rtl/>
        </w:rPr>
      </w:pPr>
      <w:r>
        <w:rPr>
          <w:rFonts w:hint="cs"/>
          <w:b/>
          <w:bCs/>
          <w:sz w:val="24"/>
          <w:szCs w:val="24"/>
          <w:rtl/>
        </w:rPr>
        <w:t>6) אישור חוזה העברת זכויות</w:t>
      </w:r>
    </w:p>
    <w:p w:rsidR="00DB0D6B" w:rsidRDefault="000405F9" w:rsidP="00F41E76">
      <w:pPr>
        <w:rPr>
          <w:rFonts w:hint="cs"/>
          <w:b/>
          <w:bCs/>
          <w:sz w:val="24"/>
          <w:szCs w:val="24"/>
          <w:rtl/>
        </w:rPr>
      </w:pPr>
      <w:r>
        <w:rPr>
          <w:rFonts w:hint="cs"/>
          <w:b/>
          <w:bCs/>
          <w:sz w:val="24"/>
          <w:szCs w:val="24"/>
          <w:rtl/>
        </w:rPr>
        <w:t xml:space="preserve">עו"ד גיתית </w:t>
      </w:r>
      <w:proofErr w:type="spellStart"/>
      <w:r>
        <w:rPr>
          <w:rFonts w:hint="cs"/>
          <w:b/>
          <w:bCs/>
          <w:sz w:val="24"/>
          <w:szCs w:val="24"/>
          <w:rtl/>
        </w:rPr>
        <w:t>שרמן</w:t>
      </w:r>
      <w:proofErr w:type="spellEnd"/>
      <w:r>
        <w:rPr>
          <w:rFonts w:hint="cs"/>
          <w:b/>
          <w:bCs/>
          <w:sz w:val="24"/>
          <w:szCs w:val="24"/>
          <w:rtl/>
        </w:rPr>
        <w:t xml:space="preserve"> </w:t>
      </w:r>
      <w:r>
        <w:rPr>
          <w:b/>
          <w:bCs/>
          <w:sz w:val="24"/>
          <w:szCs w:val="24"/>
          <w:rtl/>
        </w:rPr>
        <w:t>–</w:t>
      </w:r>
      <w:r>
        <w:rPr>
          <w:rFonts w:hint="cs"/>
          <w:b/>
          <w:bCs/>
          <w:sz w:val="24"/>
          <w:szCs w:val="24"/>
          <w:rtl/>
        </w:rPr>
        <w:t xml:space="preserve"> החוזה שהועבר ע"י </w:t>
      </w:r>
      <w:proofErr w:type="spellStart"/>
      <w:r>
        <w:rPr>
          <w:rFonts w:hint="cs"/>
          <w:b/>
          <w:bCs/>
          <w:sz w:val="24"/>
          <w:szCs w:val="24"/>
          <w:rtl/>
        </w:rPr>
        <w:t>חח"י</w:t>
      </w:r>
      <w:proofErr w:type="spellEnd"/>
      <w:r>
        <w:rPr>
          <w:rFonts w:hint="cs"/>
          <w:b/>
          <w:bCs/>
          <w:sz w:val="24"/>
          <w:szCs w:val="24"/>
          <w:rtl/>
        </w:rPr>
        <w:t xml:space="preserve"> מדבר על זכויות שימוש על פי חוק</w:t>
      </w:r>
      <w:r w:rsidR="00F41E76">
        <w:rPr>
          <w:rFonts w:hint="cs"/>
          <w:b/>
          <w:bCs/>
          <w:sz w:val="24"/>
          <w:szCs w:val="24"/>
          <w:rtl/>
        </w:rPr>
        <w:t xml:space="preserve"> אני חייבת לתת לכך חוות דעת לפני אישור ההסכם. מדובר פה בעשי</w:t>
      </w:r>
      <w:r w:rsidR="00DB0D6B">
        <w:rPr>
          <w:rFonts w:hint="cs"/>
          <w:b/>
          <w:bCs/>
          <w:sz w:val="24"/>
          <w:szCs w:val="24"/>
          <w:rtl/>
        </w:rPr>
        <w:t>י</w:t>
      </w:r>
      <w:r w:rsidR="00F41E76">
        <w:rPr>
          <w:rFonts w:hint="cs"/>
          <w:b/>
          <w:bCs/>
          <w:sz w:val="24"/>
          <w:szCs w:val="24"/>
          <w:rtl/>
        </w:rPr>
        <w:t xml:space="preserve">ה במקרקעין </w:t>
      </w:r>
      <w:r w:rsidR="00DB0D6B">
        <w:rPr>
          <w:rFonts w:hint="cs"/>
          <w:b/>
          <w:bCs/>
          <w:sz w:val="24"/>
          <w:szCs w:val="24"/>
          <w:rtl/>
        </w:rPr>
        <w:t xml:space="preserve">ולכן חייבים אישור השר </w:t>
      </w:r>
      <w:proofErr w:type="spellStart"/>
      <w:r w:rsidR="00DB0D6B">
        <w:rPr>
          <w:rFonts w:hint="cs"/>
          <w:b/>
          <w:bCs/>
          <w:sz w:val="24"/>
          <w:szCs w:val="24"/>
          <w:rtl/>
        </w:rPr>
        <w:t>לעיסקה</w:t>
      </w:r>
      <w:proofErr w:type="spellEnd"/>
      <w:r w:rsidR="00DB0D6B">
        <w:rPr>
          <w:rFonts w:hint="cs"/>
          <w:b/>
          <w:bCs/>
          <w:sz w:val="24"/>
          <w:szCs w:val="24"/>
          <w:rtl/>
        </w:rPr>
        <w:t xml:space="preserve">. </w:t>
      </w:r>
    </w:p>
    <w:p w:rsidR="00DB0D6B" w:rsidRDefault="00DB0D6B" w:rsidP="00DB0D6B">
      <w:pPr>
        <w:rPr>
          <w:rFonts w:hint="cs"/>
          <w:b/>
          <w:bCs/>
          <w:sz w:val="24"/>
          <w:szCs w:val="24"/>
          <w:rtl/>
        </w:rPr>
      </w:pPr>
      <w:r>
        <w:rPr>
          <w:rFonts w:hint="cs"/>
          <w:b/>
          <w:bCs/>
          <w:sz w:val="24"/>
          <w:szCs w:val="24"/>
          <w:rtl/>
        </w:rPr>
        <w:t>נאווה שאלה איך נקבעו הסכומים עניתי שהסכמים נקבעים  ע"י רשות החשמל</w:t>
      </w:r>
    </w:p>
    <w:p w:rsidR="00DB0D6B" w:rsidRDefault="00DB0D6B" w:rsidP="00DB0D6B">
      <w:pPr>
        <w:rPr>
          <w:rFonts w:hint="cs"/>
          <w:b/>
          <w:bCs/>
          <w:sz w:val="24"/>
          <w:szCs w:val="24"/>
          <w:rtl/>
        </w:rPr>
      </w:pPr>
      <w:r>
        <w:rPr>
          <w:rFonts w:hint="cs"/>
          <w:b/>
          <w:bCs/>
          <w:sz w:val="24"/>
          <w:szCs w:val="24"/>
          <w:rtl/>
        </w:rPr>
        <w:t xml:space="preserve">הוחלט פה אחד לאשר </w:t>
      </w:r>
    </w:p>
    <w:p w:rsidR="000405F9" w:rsidRDefault="00F41E76" w:rsidP="00DB0D6B">
      <w:pPr>
        <w:rPr>
          <w:rFonts w:hint="cs"/>
          <w:b/>
          <w:bCs/>
          <w:sz w:val="24"/>
          <w:szCs w:val="24"/>
          <w:rtl/>
        </w:rPr>
      </w:pPr>
      <w:r>
        <w:rPr>
          <w:rFonts w:hint="cs"/>
          <w:b/>
          <w:bCs/>
          <w:sz w:val="24"/>
          <w:szCs w:val="24"/>
          <w:rtl/>
        </w:rPr>
        <w:t xml:space="preserve"> </w:t>
      </w:r>
    </w:p>
    <w:p w:rsidR="000405F9" w:rsidRDefault="000405F9" w:rsidP="000405F9">
      <w:pPr>
        <w:rPr>
          <w:rFonts w:hint="cs"/>
          <w:b/>
          <w:bCs/>
          <w:sz w:val="24"/>
          <w:szCs w:val="24"/>
          <w:rtl/>
        </w:rPr>
      </w:pPr>
    </w:p>
    <w:p w:rsidR="000405F9" w:rsidRDefault="000405F9" w:rsidP="00606D3C">
      <w:pPr>
        <w:rPr>
          <w:rFonts w:hint="cs"/>
          <w:b/>
          <w:bCs/>
          <w:sz w:val="24"/>
          <w:szCs w:val="24"/>
          <w:rtl/>
        </w:rPr>
      </w:pPr>
    </w:p>
    <w:p w:rsidR="000405F9" w:rsidRDefault="000405F9" w:rsidP="00606D3C">
      <w:pPr>
        <w:rPr>
          <w:rFonts w:hint="cs"/>
          <w:b/>
          <w:bCs/>
          <w:sz w:val="24"/>
          <w:szCs w:val="24"/>
          <w:rtl/>
        </w:rPr>
      </w:pPr>
    </w:p>
    <w:p w:rsidR="00940E26" w:rsidRDefault="00940E26" w:rsidP="00A60CBF">
      <w:pPr>
        <w:rPr>
          <w:rFonts w:hint="cs"/>
          <w:b/>
          <w:bCs/>
          <w:sz w:val="24"/>
          <w:szCs w:val="24"/>
          <w:rtl/>
        </w:rPr>
      </w:pPr>
      <w:r>
        <w:rPr>
          <w:rFonts w:hint="cs"/>
          <w:b/>
          <w:bCs/>
          <w:sz w:val="24"/>
          <w:szCs w:val="24"/>
          <w:rtl/>
        </w:rPr>
        <w:t xml:space="preserve"> </w:t>
      </w:r>
    </w:p>
    <w:p w:rsidR="00C1475E" w:rsidRDefault="00C1475E" w:rsidP="00A60CBF">
      <w:pPr>
        <w:rPr>
          <w:rFonts w:hint="cs"/>
          <w:b/>
          <w:bCs/>
          <w:sz w:val="24"/>
          <w:szCs w:val="24"/>
          <w:rtl/>
        </w:rPr>
      </w:pPr>
    </w:p>
    <w:p w:rsidR="00C1475E" w:rsidRDefault="00C1475E" w:rsidP="00A60CBF">
      <w:pPr>
        <w:rPr>
          <w:rFonts w:hint="cs"/>
          <w:b/>
          <w:bCs/>
          <w:sz w:val="24"/>
          <w:szCs w:val="24"/>
          <w:rtl/>
        </w:rPr>
      </w:pPr>
    </w:p>
    <w:p w:rsidR="00B55062" w:rsidRDefault="00B55062" w:rsidP="006D72DA">
      <w:pPr>
        <w:rPr>
          <w:rFonts w:hint="cs"/>
          <w:b/>
          <w:bCs/>
          <w:sz w:val="24"/>
          <w:szCs w:val="24"/>
          <w:rtl/>
        </w:rPr>
      </w:pPr>
    </w:p>
    <w:p w:rsidR="006D72DA" w:rsidRDefault="006D72DA" w:rsidP="006D72DA">
      <w:pPr>
        <w:rPr>
          <w:b/>
          <w:bCs/>
          <w:sz w:val="24"/>
          <w:szCs w:val="24"/>
          <w:rtl/>
        </w:rPr>
      </w:pPr>
      <w:r>
        <w:rPr>
          <w:rFonts w:hint="cs"/>
          <w:b/>
          <w:bCs/>
          <w:sz w:val="24"/>
          <w:szCs w:val="24"/>
          <w:rtl/>
        </w:rPr>
        <w:t xml:space="preserve">                                   </w:t>
      </w:r>
      <w:r w:rsidR="00DB0D6B">
        <w:rPr>
          <w:rFonts w:hint="cs"/>
          <w:b/>
          <w:bCs/>
          <w:sz w:val="24"/>
          <w:szCs w:val="24"/>
          <w:rtl/>
        </w:rPr>
        <w:t xml:space="preserve">    </w:t>
      </w:r>
      <w:r>
        <w:rPr>
          <w:rFonts w:hint="cs"/>
          <w:b/>
          <w:bCs/>
          <w:sz w:val="24"/>
          <w:szCs w:val="24"/>
          <w:rtl/>
        </w:rPr>
        <w:t xml:space="preserve">   הישיבה ננעלה </w:t>
      </w:r>
      <w:r w:rsidR="007569E2">
        <w:rPr>
          <w:b/>
          <w:bCs/>
          <w:sz w:val="24"/>
          <w:szCs w:val="24"/>
          <w:rtl/>
        </w:rPr>
        <w:br/>
      </w:r>
    </w:p>
    <w:p w:rsidR="006D72DA" w:rsidRDefault="006D72DA" w:rsidP="006D72DA">
      <w:pPr>
        <w:rPr>
          <w:b/>
          <w:bCs/>
          <w:sz w:val="24"/>
          <w:szCs w:val="24"/>
          <w:rtl/>
        </w:rPr>
      </w:pPr>
      <w:r>
        <w:rPr>
          <w:rFonts w:hint="cs"/>
          <w:b/>
          <w:bCs/>
          <w:sz w:val="24"/>
          <w:szCs w:val="24"/>
          <w:rtl/>
        </w:rPr>
        <w:t>רשם:</w:t>
      </w:r>
    </w:p>
    <w:p w:rsidR="006D72DA" w:rsidRDefault="006D72DA" w:rsidP="007569E2">
      <w:r>
        <w:rPr>
          <w:rFonts w:hint="cs"/>
          <w:b/>
          <w:bCs/>
          <w:sz w:val="24"/>
          <w:szCs w:val="24"/>
          <w:rtl/>
        </w:rPr>
        <w:t xml:space="preserve">דדי דהן                                                                      אמנון בן עמי </w:t>
      </w:r>
      <w:r w:rsidR="007569E2">
        <w:rPr>
          <w:b/>
          <w:bCs/>
          <w:sz w:val="24"/>
          <w:szCs w:val="24"/>
          <w:rtl/>
        </w:rPr>
        <w:br/>
      </w:r>
      <w:r>
        <w:rPr>
          <w:rFonts w:hint="cs"/>
          <w:b/>
          <w:bCs/>
          <w:sz w:val="24"/>
          <w:szCs w:val="24"/>
          <w:rtl/>
        </w:rPr>
        <w:t xml:space="preserve">מזכיר המועצה                                                             ראש המועצה   </w:t>
      </w:r>
    </w:p>
    <w:p w:rsidR="008A2EBC" w:rsidRPr="006D72DA" w:rsidRDefault="008A2EBC" w:rsidP="006D72DA">
      <w:pPr>
        <w:rPr>
          <w:szCs w:val="24"/>
        </w:rPr>
      </w:pPr>
    </w:p>
    <w:sectPr w:rsidR="008A2EBC" w:rsidRPr="006D72DA" w:rsidSect="00DA4EA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47659"/>
    <w:multiLevelType w:val="hybridMultilevel"/>
    <w:tmpl w:val="3CE8ECD8"/>
    <w:lvl w:ilvl="0" w:tplc="04090011">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2C4"/>
    <w:rsid w:val="000405F9"/>
    <w:rsid w:val="000550E2"/>
    <w:rsid w:val="00080D1C"/>
    <w:rsid w:val="000F7B05"/>
    <w:rsid w:val="001B2A25"/>
    <w:rsid w:val="001E63A8"/>
    <w:rsid w:val="0022446B"/>
    <w:rsid w:val="00355615"/>
    <w:rsid w:val="003A1A42"/>
    <w:rsid w:val="00404218"/>
    <w:rsid w:val="004634E6"/>
    <w:rsid w:val="004B7F73"/>
    <w:rsid w:val="004E2630"/>
    <w:rsid w:val="004F108F"/>
    <w:rsid w:val="00562801"/>
    <w:rsid w:val="00564248"/>
    <w:rsid w:val="005A6C9F"/>
    <w:rsid w:val="005B30B0"/>
    <w:rsid w:val="005B5DB0"/>
    <w:rsid w:val="005D08A0"/>
    <w:rsid w:val="00604471"/>
    <w:rsid w:val="00606D3C"/>
    <w:rsid w:val="00631771"/>
    <w:rsid w:val="00640945"/>
    <w:rsid w:val="00660C07"/>
    <w:rsid w:val="00676243"/>
    <w:rsid w:val="006D72DA"/>
    <w:rsid w:val="006F56A9"/>
    <w:rsid w:val="007569E2"/>
    <w:rsid w:val="00827F43"/>
    <w:rsid w:val="00835A2F"/>
    <w:rsid w:val="008A2EBC"/>
    <w:rsid w:val="008A4398"/>
    <w:rsid w:val="00940E26"/>
    <w:rsid w:val="00941984"/>
    <w:rsid w:val="00A60CBF"/>
    <w:rsid w:val="00AD1F9D"/>
    <w:rsid w:val="00B55062"/>
    <w:rsid w:val="00B70EBA"/>
    <w:rsid w:val="00C1475E"/>
    <w:rsid w:val="00C514F1"/>
    <w:rsid w:val="00C85F73"/>
    <w:rsid w:val="00CB6E1F"/>
    <w:rsid w:val="00CC59FD"/>
    <w:rsid w:val="00D03FAA"/>
    <w:rsid w:val="00D73F69"/>
    <w:rsid w:val="00DB0D6B"/>
    <w:rsid w:val="00DF0D93"/>
    <w:rsid w:val="00F41E76"/>
    <w:rsid w:val="00FA22C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D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75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670</Words>
  <Characters>3355</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galit</dc:creator>
  <cp:keywords/>
  <dc:description/>
  <cp:lastModifiedBy>galit</cp:lastModifiedBy>
  <cp:revision>22</cp:revision>
  <cp:lastPrinted>2016-10-31T11:52:00Z</cp:lastPrinted>
  <dcterms:created xsi:type="dcterms:W3CDTF">2016-10-31T10:49:00Z</dcterms:created>
  <dcterms:modified xsi:type="dcterms:W3CDTF">2016-10-31T11:57:00Z</dcterms:modified>
</cp:coreProperties>
</file>